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pacing w:val="23"/>
          <w:sz w:val="44"/>
          <w:szCs w:val="44"/>
          <w:lang w:val="en-US" w:eastAsia="zh-CN"/>
        </w:rPr>
      </w:pPr>
      <w:r>
        <w:rPr>
          <w:rFonts w:hint="eastAsia" w:ascii="方正小标宋简体" w:hAnsi="方正小标宋简体" w:eastAsia="方正小标宋简体" w:cs="方正小标宋简体"/>
          <w:spacing w:val="23"/>
          <w:sz w:val="44"/>
          <w:szCs w:val="44"/>
          <w:lang w:val="en-US" w:eastAsia="zh-CN"/>
        </w:rPr>
        <w:t>双滦区统计局</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pacing w:val="23"/>
          <w:sz w:val="44"/>
          <w:szCs w:val="44"/>
          <w:lang w:val="en-US" w:eastAsia="zh-CN"/>
        </w:rPr>
      </w:pPr>
      <w:r>
        <w:rPr>
          <w:rFonts w:hint="eastAsia" w:ascii="方正小标宋简体" w:hAnsi="方正小标宋简体" w:eastAsia="方正小标宋简体" w:cs="方正小标宋简体"/>
          <w:spacing w:val="23"/>
          <w:sz w:val="44"/>
          <w:szCs w:val="44"/>
          <w:lang w:val="en-US" w:eastAsia="zh-CN"/>
        </w:rPr>
        <w:t>2022年度法治建设工作总结</w:t>
      </w:r>
    </w:p>
    <w:p>
      <w:pPr>
        <w:spacing w:line="560" w:lineRule="exact"/>
        <w:ind w:firstLine="616" w:firstLineChars="200"/>
        <w:jc w:val="both"/>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楷体_GB2312" w:hAnsi="楷体_GB2312" w:eastAsia="楷体_GB2312" w:cs="楷体_GB2312"/>
          <w:b/>
          <w:bCs/>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 双滦区统计局</w:t>
      </w:r>
      <w:r>
        <w:rPr>
          <w:rFonts w:hint="eastAsia" w:ascii="仿宋_GB2312" w:eastAsia="仿宋_GB2312"/>
          <w:sz w:val="32"/>
          <w:szCs w:val="32"/>
          <w:lang w:eastAsia="zh-CN"/>
        </w:rPr>
        <w:t>按照《双滦区</w:t>
      </w:r>
      <w:r>
        <w:rPr>
          <w:rFonts w:hint="eastAsia" w:ascii="仿宋_GB2312" w:hAnsi="仿宋_GB2312" w:eastAsia="仿宋_GB2312" w:cs="仿宋_GB2312"/>
          <w:spacing w:val="0"/>
          <w:sz w:val="32"/>
          <w:szCs w:val="32"/>
          <w:lang w:eastAsia="zh-CN"/>
        </w:rPr>
        <w:t>“谁执法谁普法”责任制工作方案</w:t>
      </w:r>
      <w:r>
        <w:rPr>
          <w:rFonts w:hint="eastAsia" w:ascii="仿宋_GB2312" w:eastAsia="仿宋_GB2312"/>
          <w:sz w:val="32"/>
          <w:szCs w:val="32"/>
          <w:lang w:eastAsia="zh-CN"/>
        </w:rPr>
        <w:t>》文件要求</w:t>
      </w:r>
      <w:r>
        <w:rPr>
          <w:rFonts w:hint="eastAsia" w:ascii="仿宋_GB2312" w:eastAsia="仿宋_GB2312"/>
          <w:sz w:val="32"/>
          <w:szCs w:val="32"/>
        </w:rPr>
        <w:t>，全面深化统计</w:t>
      </w:r>
      <w:bookmarkStart w:id="0" w:name="_GoBack"/>
      <w:bookmarkEnd w:id="0"/>
      <w:r>
        <w:rPr>
          <w:rFonts w:hint="eastAsia" w:ascii="仿宋_GB2312" w:eastAsia="仿宋_GB2312"/>
          <w:sz w:val="32"/>
          <w:szCs w:val="32"/>
        </w:rPr>
        <w:t>体制改革，深入推进依法行政，不断提高统计数据质量，为全区经济社会发展提供统计保障。</w:t>
      </w:r>
    </w:p>
    <w:p>
      <w:pPr>
        <w:spacing w:line="560" w:lineRule="exact"/>
        <w:ind w:firstLine="616" w:firstLineChars="200"/>
        <w:jc w:val="left"/>
        <w:rPr>
          <w:rFonts w:hint="eastAsia" w:ascii="仿宋_GB2312" w:hAnsi="仿宋_GB2312" w:eastAsia="仿宋_GB2312" w:cs="仿宋_GB2312"/>
          <w:kern w:val="0"/>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关于学习贯彻党中央、国务院关于统计工作重大决策部署方面</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区委、区政府高度重视</w:t>
      </w:r>
      <w:r>
        <w:rPr>
          <w:rFonts w:hint="eastAsia" w:ascii="仿宋_GB2312" w:hAnsi="仿宋_GB2312" w:eastAsia="仿宋_GB2312" w:cs="仿宋_GB2312"/>
          <w:color w:val="auto"/>
          <w:sz w:val="32"/>
          <w:szCs w:val="32"/>
          <w:lang w:val="en-US" w:eastAsia="zh-CN"/>
        </w:rPr>
        <w:t>国家统计督察反馈意见整改</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积极开展</w:t>
      </w:r>
      <w:r>
        <w:rPr>
          <w:rFonts w:hint="eastAsia" w:ascii="仿宋_GB2312" w:hAnsi="仿宋_GB2312" w:eastAsia="仿宋_GB2312" w:cs="仿宋_GB2312"/>
          <w:color w:val="auto"/>
          <w:sz w:val="32"/>
          <w:szCs w:val="32"/>
          <w:lang w:val="en-US" w:eastAsia="zh-CN"/>
        </w:rPr>
        <w:t>国家统计督察反馈意见整改和</w:t>
      </w:r>
      <w:r>
        <w:rPr>
          <w:rFonts w:hint="eastAsia" w:ascii="仿宋_GB2312" w:hAnsi="仿宋_GB2312" w:eastAsia="仿宋_GB2312" w:cs="仿宋_GB2312"/>
          <w:sz w:val="32"/>
          <w:szCs w:val="32"/>
        </w:rPr>
        <w:t>统计造假不收手不收敛问题专项纠治工作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提高政治站位，强化组织保障。</w:t>
      </w:r>
      <w:r>
        <w:rPr>
          <w:rFonts w:hint="eastAsia" w:ascii="仿宋_GB2312" w:hAnsi="仿宋_GB2312" w:eastAsia="仿宋_GB2312" w:cs="仿宋_GB2312"/>
          <w:sz w:val="32"/>
          <w:szCs w:val="32"/>
        </w:rPr>
        <w:t>区“两办”印发了《双滦区落实国家统计督察反馈意见整改方案》</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成立双滦区贯彻落实国家统计督察反馈意见整改工作领导小组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负责统筹协调推进督察整改工作。区纪委监委将统计造假不收手不收敛问题专项纠治工作纳入日常监督重要内容跟踪督办。区统计局成立了统计督察反馈意见整改</w:t>
      </w:r>
      <w:r>
        <w:rPr>
          <w:rFonts w:hint="eastAsia" w:ascii="仿宋_GB2312" w:hAnsi="仿宋_GB2312" w:eastAsia="仿宋_GB2312" w:cs="仿宋_GB2312"/>
          <w:sz w:val="32"/>
          <w:szCs w:val="32"/>
          <w:lang w:eastAsia="zh-CN"/>
        </w:rPr>
        <w:t>和专项纠治</w:t>
      </w:r>
      <w:r>
        <w:rPr>
          <w:rFonts w:hint="eastAsia" w:ascii="仿宋_GB2312" w:hAnsi="仿宋_GB2312" w:eastAsia="仿宋_GB2312" w:cs="仿宋_GB2312"/>
          <w:sz w:val="32"/>
          <w:szCs w:val="32"/>
        </w:rPr>
        <w:t>工作专班。上半年，区委九届常委会第29次会议、十一届政府第9次常务会议分别学习《关于更加有效发挥统计监督职能作用的意见》，通报有关统计违法案件</w:t>
      </w:r>
      <w:r>
        <w:rPr>
          <w:rFonts w:hint="eastAsia" w:ascii="仿宋_GB2312" w:hAnsi="仿宋_GB2312" w:eastAsia="仿宋_GB2312" w:cs="仿宋_GB2312"/>
          <w:sz w:val="32"/>
          <w:szCs w:val="32"/>
          <w:lang w:eastAsia="zh-CN"/>
        </w:rPr>
        <w:t>进行警示教育</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rPr>
        <w:t>区委</w:t>
      </w:r>
      <w:r>
        <w:rPr>
          <w:rFonts w:hint="eastAsia" w:ascii="仿宋_GB2312" w:hAnsi="仿宋_GB2312" w:eastAsia="仿宋_GB2312" w:cs="仿宋_GB2312"/>
          <w:color w:val="auto"/>
          <w:sz w:val="32"/>
          <w:lang w:eastAsia="zh-CN"/>
        </w:rPr>
        <w:t>九</w:t>
      </w:r>
      <w:r>
        <w:rPr>
          <w:rFonts w:hint="eastAsia" w:ascii="仿宋_GB2312" w:hAnsi="仿宋_GB2312" w:eastAsia="仿宋_GB2312" w:cs="仿宋_GB2312"/>
          <w:color w:val="auto"/>
          <w:sz w:val="32"/>
        </w:rPr>
        <w:t>届常委会</w:t>
      </w:r>
      <w:r>
        <w:rPr>
          <w:rFonts w:hint="eastAsia" w:ascii="仿宋_GB2312" w:hAnsi="仿宋_GB2312" w:eastAsia="仿宋_GB2312" w:cs="仿宋_GB2312"/>
          <w:color w:val="auto"/>
          <w:sz w:val="32"/>
          <w:lang w:eastAsia="zh-CN"/>
        </w:rPr>
        <w:t>第</w:t>
      </w:r>
      <w:r>
        <w:rPr>
          <w:rFonts w:hint="eastAsia" w:ascii="仿宋_GB2312" w:hAnsi="仿宋_GB2312" w:eastAsia="仿宋_GB2312" w:cs="仿宋_GB2312"/>
          <w:color w:val="auto"/>
          <w:sz w:val="32"/>
          <w:lang w:val="en-US" w:eastAsia="zh-CN"/>
        </w:rPr>
        <w:t>48</w:t>
      </w:r>
      <w:r>
        <w:rPr>
          <w:rFonts w:hint="eastAsia" w:ascii="仿宋_GB2312" w:hAnsi="仿宋_GB2312" w:eastAsia="仿宋_GB2312" w:cs="仿宋_GB2312"/>
          <w:color w:val="auto"/>
          <w:sz w:val="32"/>
        </w:rPr>
        <w:t>次</w:t>
      </w:r>
      <w:r>
        <w:rPr>
          <w:rFonts w:hint="eastAsia" w:ascii="仿宋_GB2312" w:hAnsi="仿宋_GB2312" w:eastAsia="仿宋_GB2312" w:cs="仿宋_GB2312"/>
          <w:color w:val="auto"/>
          <w:sz w:val="32"/>
          <w:lang w:eastAsia="zh-CN"/>
        </w:rPr>
        <w:t>会</w:t>
      </w:r>
      <w:r>
        <w:rPr>
          <w:rFonts w:hint="eastAsia" w:ascii="仿宋_GB2312" w:hAnsi="仿宋_GB2312" w:eastAsia="仿宋_GB2312" w:cs="仿宋_GB2312"/>
          <w:color w:val="auto"/>
          <w:sz w:val="32"/>
        </w:rPr>
        <w:t>议</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sz w:val="32"/>
          <w:szCs w:val="32"/>
        </w:rPr>
        <w:t>十一届政府第13次常务会议对《意见》《办法》《规定》再学习。8月份，向区级领导发放《防范和惩治统计造假、弄虚作假重要文件汇编》</w:t>
      </w:r>
      <w:r>
        <w:rPr>
          <w:rFonts w:hint="eastAsia" w:ascii="仿宋_GB2312" w:hAnsi="仿宋_GB2312" w:eastAsia="仿宋_GB2312" w:cs="仿宋_GB2312"/>
          <w:sz w:val="32"/>
          <w:szCs w:val="32"/>
          <w:shd w:val="clear" w:color="auto" w:fill="FFFFFF"/>
        </w:rPr>
        <w:t>，将《汇编》列入区委理论学习中心组学习内容。</w:t>
      </w:r>
      <w:r>
        <w:rPr>
          <w:rFonts w:hint="eastAsia" w:ascii="仿宋_GB2312" w:hAnsi="仿宋_GB2312" w:eastAsia="仿宋_GB2312" w:cs="仿宋_GB2312"/>
          <w:sz w:val="32"/>
          <w:szCs w:val="32"/>
        </w:rPr>
        <w:t>开展统计法规“进党校、进媒体、进机关、进农村、进社区、进企业”六进活动。区委党校将统计法律法规纳入年度学习计划，在2022年度科级干部培训班上对统计法律法规进行学习。制作防惩统计造假系列短视频在融媒体中心各平台播放。深入农村、社区发放统计法律法规宣传手册20000份。组织</w:t>
      </w:r>
      <w:r>
        <w:rPr>
          <w:rFonts w:hint="eastAsia" w:ascii="仿宋_GB2312" w:hAnsi="仿宋_GB2312" w:eastAsia="仿宋_GB2312" w:cs="仿宋_GB2312"/>
          <w:kern w:val="0"/>
          <w:sz w:val="32"/>
          <w:szCs w:val="32"/>
        </w:rPr>
        <w:t>农业、工业、投资、房地产、服务业、乡级单位名录库等专业共开展培训12次。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关于防范和惩治统计造假、弄虚作假责任落实方面</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区委九届9次常委会会议审议通过《双滦区防范和惩治统计造假弄虚作假责任制实施办法（试行）》，区统计局制订《双滦区统计机构负责人和统计人员防范和惩治统计造假弄虚作假责任制实施办法（试行）》，</w:t>
      </w:r>
      <w:r>
        <w:rPr>
          <w:rFonts w:hint="eastAsia" w:ascii="仿宋_GB2312" w:hAnsi="仿宋_GB2312" w:eastAsia="仿宋_GB2312" w:cs="仿宋_GB2312"/>
          <w:color w:val="000000"/>
          <w:sz w:val="32"/>
          <w:szCs w:val="32"/>
          <w:shd w:val="clear" w:color="auto" w:fill="FFFFFF"/>
        </w:rPr>
        <w:t>有关部门和各镇街</w:t>
      </w:r>
      <w:r>
        <w:rPr>
          <w:rFonts w:hint="eastAsia" w:ascii="仿宋_GB2312" w:hAnsi="仿宋_GB2312" w:eastAsia="仿宋_GB2312" w:cs="仿宋_GB2312"/>
          <w:sz w:val="32"/>
          <w:szCs w:val="32"/>
        </w:rPr>
        <w:t>建立了防范和惩治统计造假弄虚作假责任制，压实防惩统计造假责任。建立健全统计违纪违法线索受理、核实、处理制度，在政府网上公布举报电话（0314-4044243）和举报邮箱（slqtjj@163.com），畅通统计违法线索举报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关于统计法定职责履行方面</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严格文件审核，防止出现违反统计法精神文件和做法。</w:t>
      </w:r>
      <w:r>
        <w:rPr>
          <w:rFonts w:hint="eastAsia" w:ascii="仿宋_GB2312" w:hAnsi="仿宋_GB2312" w:eastAsia="仿宋_GB2312" w:cs="仿宋_GB2312"/>
          <w:color w:val="000000"/>
          <w:kern w:val="21"/>
          <w:sz w:val="32"/>
          <w:szCs w:val="32"/>
        </w:rPr>
        <w:t>清理区“两办”印发《关于切实加强招商选资工作的实施意见》的通知，纠正将统计部门作为招商引资责任单位的做法。</w:t>
      </w:r>
      <w:r>
        <w:rPr>
          <w:rFonts w:hint="eastAsia" w:ascii="仿宋_GB2312" w:hAnsi="仿宋_GB2312" w:eastAsia="仿宋_GB2312" w:cs="仿宋_GB2312"/>
          <w:kern w:val="0"/>
          <w:sz w:val="32"/>
          <w:szCs w:val="32"/>
          <w:lang w:eastAsia="zh-CN"/>
        </w:rPr>
        <w:t>做好统计调查项目经费协调工作，保障重大调查项目经费按时落实到位。</w:t>
      </w:r>
      <w:r>
        <w:rPr>
          <w:rFonts w:hint="eastAsia" w:ascii="仿宋_GB2312" w:hAnsi="仿宋_GB2312" w:eastAsia="仿宋_GB2312" w:cs="仿宋_GB2312"/>
          <w:color w:val="000000"/>
          <w:sz w:val="32"/>
          <w:szCs w:val="32"/>
          <w:shd w:val="clear" w:color="auto" w:fill="FFFFFF"/>
        </w:rPr>
        <w:t>区委</w:t>
      </w:r>
      <w:r>
        <w:rPr>
          <w:rFonts w:hint="eastAsia" w:ascii="仿宋_GB2312" w:hAnsi="仿宋_GB2312" w:eastAsia="仿宋_GB2312" w:cs="仿宋_GB2312"/>
          <w:sz w:val="32"/>
          <w:szCs w:val="32"/>
        </w:rPr>
        <w:t>组织部将依法统计纳入干部考察考核内容，对出现统计造假、弄虚作假的，实行一票否决。</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kern w:val="21"/>
          <w:sz w:val="32"/>
          <w:szCs w:val="32"/>
        </w:rPr>
        <w:t>司法部门将防范和惩治统计造假、弄虚作假列入依法行政年度考核范围。</w:t>
      </w:r>
      <w:r>
        <w:rPr>
          <w:rFonts w:hint="eastAsia" w:ascii="仿宋_GB2312" w:hAnsi="仿宋_GB2312" w:eastAsia="仿宋_GB2312" w:cs="仿宋_GB2312"/>
          <w:color w:val="000000"/>
          <w:kern w:val="21"/>
          <w:sz w:val="32"/>
          <w:szCs w:val="32"/>
        </w:rPr>
        <w:t>优化统计执法人员配置，加强统计执法力量，</w:t>
      </w:r>
      <w:r>
        <w:rPr>
          <w:rFonts w:hint="eastAsia" w:ascii="仿宋_GB2312" w:hAnsi="仿宋_GB2312" w:eastAsia="仿宋_GB2312" w:cs="仿宋_GB2312"/>
          <w:sz w:val="32"/>
          <w:szCs w:val="32"/>
        </w:rPr>
        <w:t>选拔符合条件的优秀业务骨干1名，参加 2022年国家统计执法证考试。</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bCs/>
          <w:color w:val="000000"/>
          <w:kern w:val="21"/>
          <w:sz w:val="32"/>
          <w:szCs w:val="32"/>
          <w:lang w:val="en-US" w:eastAsia="zh-CN"/>
        </w:rPr>
      </w:pPr>
      <w:r>
        <w:rPr>
          <w:rFonts w:hint="eastAsia" w:ascii="楷体_GB2312" w:hAnsi="楷体_GB2312" w:eastAsia="楷体_GB2312" w:cs="楷体_GB2312"/>
          <w:b/>
          <w:bCs/>
          <w:color w:val="000000"/>
          <w:kern w:val="21"/>
          <w:sz w:val="32"/>
          <w:szCs w:val="32"/>
          <w:lang w:eastAsia="zh-CN"/>
        </w:rPr>
        <w:t>四、</w:t>
      </w:r>
      <w:r>
        <w:rPr>
          <w:rFonts w:hint="eastAsia" w:ascii="楷体_GB2312" w:hAnsi="楷体_GB2312" w:eastAsia="楷体_GB2312" w:cs="楷体_GB2312"/>
          <w:b/>
          <w:bCs/>
          <w:color w:val="000000"/>
          <w:kern w:val="21"/>
          <w:sz w:val="32"/>
          <w:szCs w:val="32"/>
        </w:rPr>
        <w:t>关于统计数据质量方面</w:t>
      </w:r>
      <w:r>
        <w:rPr>
          <w:rFonts w:hint="eastAsia" w:ascii="楷体_GB2312" w:hAnsi="楷体_GB2312" w:eastAsia="楷体_GB2312" w:cs="楷体_GB2312"/>
          <w:b/>
          <w:bCs/>
          <w:color w:val="000000"/>
          <w:kern w:val="21"/>
          <w:sz w:val="32"/>
          <w:szCs w:val="32"/>
          <w:lang w:eastAsia="zh-CN"/>
        </w:rPr>
        <w:t>。</w:t>
      </w:r>
      <w:r>
        <w:rPr>
          <w:rFonts w:hint="eastAsia" w:ascii="仿宋_GB2312" w:hAnsi="仿宋_GB2312" w:eastAsia="仿宋_GB2312" w:cs="仿宋_GB2312"/>
          <w:color w:val="000000"/>
          <w:kern w:val="21"/>
          <w:sz w:val="32"/>
          <w:szCs w:val="32"/>
        </w:rPr>
        <w:t>建立完善数据质量全过程管理制度，开展数据质量核查。202</w:t>
      </w:r>
      <w:r>
        <w:rPr>
          <w:rFonts w:hint="eastAsia" w:ascii="仿宋_GB2312" w:hAnsi="仿宋_GB2312" w:eastAsia="仿宋_GB2312" w:cs="仿宋_GB2312"/>
          <w:color w:val="000000"/>
          <w:kern w:val="21"/>
          <w:sz w:val="32"/>
          <w:szCs w:val="32"/>
          <w:lang w:val="en-US" w:eastAsia="zh-CN"/>
        </w:rPr>
        <w:t>2</w:t>
      </w:r>
      <w:r>
        <w:rPr>
          <w:rFonts w:hint="eastAsia" w:ascii="仿宋_GB2312" w:hAnsi="仿宋_GB2312" w:eastAsia="仿宋_GB2312" w:cs="仿宋_GB2312"/>
          <w:color w:val="000000"/>
          <w:kern w:val="21"/>
          <w:sz w:val="32"/>
          <w:szCs w:val="32"/>
        </w:rPr>
        <w:t>年以来，共</w:t>
      </w:r>
      <w:r>
        <w:rPr>
          <w:rFonts w:hint="eastAsia" w:ascii="仿宋_GB2312" w:hAnsi="仿宋_GB2312" w:eastAsia="仿宋_GB2312" w:cs="仿宋_GB2312"/>
          <w:sz w:val="32"/>
          <w:szCs w:val="32"/>
        </w:rPr>
        <w:t>对工业、房地产、建筑业、贸易、服务业等152家一套表企业开展数据核查和实地核查，详细核实数据增减变动原因，作为统计调查和数据生产的重要依据。</w:t>
      </w:r>
      <w:r>
        <w:rPr>
          <w:rFonts w:hint="eastAsia" w:ascii="仿宋_GB2312" w:hAnsi="仿宋_GB2312" w:eastAsia="仿宋_GB2312" w:cs="仿宋_GB2312"/>
          <w:b w:val="0"/>
          <w:bCs w:val="0"/>
          <w:color w:val="auto"/>
          <w:sz w:val="32"/>
          <w:szCs w:val="32"/>
          <w:u w:val="none" w:color="auto"/>
          <w:lang w:eastAsia="zh-CN"/>
        </w:rPr>
        <w:t>开展统计执法检查，制定抽查方案，明确抽查事项、抽查范围和工作要求。今年</w:t>
      </w:r>
      <w:r>
        <w:rPr>
          <w:rFonts w:hint="eastAsia" w:ascii="仿宋_GB2312" w:hAnsi="仿宋_GB2312" w:eastAsia="仿宋_GB2312" w:cs="仿宋_GB2312"/>
          <w:b w:val="0"/>
          <w:bCs w:val="0"/>
          <w:color w:val="auto"/>
          <w:sz w:val="32"/>
          <w:szCs w:val="32"/>
          <w:u w:val="none" w:color="auto"/>
          <w:lang w:val="en-US" w:eastAsia="zh-CN"/>
        </w:rPr>
        <w:t>8月下旬，对工业、贸易业、服务业、房地产、建筑业等企业进行统计执法检查，共抽取20家“四上”企业，检查过程中，</w:t>
      </w:r>
      <w:r>
        <w:rPr>
          <w:rFonts w:hint="eastAsia" w:ascii="仿宋_GB2312" w:hAnsi="仿宋_GB2312" w:eastAsia="仿宋_GB2312" w:cs="仿宋_GB2312"/>
          <w:sz w:val="32"/>
          <w:szCs w:val="32"/>
        </w:rPr>
        <w:t>对部分企业存在原始记录不齐全、统计台账不规范</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问题要求及时整改。</w:t>
      </w:r>
      <w:r>
        <w:rPr>
          <w:rFonts w:hint="eastAsia" w:ascii="仿宋_GB2312" w:hAnsi="仿宋_GB2312" w:eastAsia="仿宋_GB2312" w:cs="仿宋_GB2312"/>
          <w:bCs/>
          <w:color w:val="000000"/>
          <w:kern w:val="21"/>
          <w:sz w:val="32"/>
          <w:szCs w:val="32"/>
          <w:lang w:val="en-US" w:eastAsia="zh-CN"/>
        </w:rPr>
        <w:t>11月份，对一家规上服务业企业进行立案调查，实现统计执法案件零突破。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21"/>
          <w:sz w:val="32"/>
          <w:szCs w:val="32"/>
          <w:lang w:eastAsia="zh-CN"/>
        </w:rPr>
        <w:t>五、下一步工作计划。</w:t>
      </w:r>
      <w:r>
        <w:rPr>
          <w:rFonts w:hint="eastAsia" w:ascii="仿宋_GB2312" w:hAnsi="仿宋_GB2312" w:eastAsia="仿宋_GB2312" w:cs="仿宋_GB2312"/>
          <w:b/>
          <w:bCs/>
          <w:color w:val="000000"/>
          <w:kern w:val="21"/>
          <w:sz w:val="32"/>
          <w:szCs w:val="32"/>
          <w:lang w:eastAsia="zh-CN"/>
        </w:rPr>
        <w:t>一是</w:t>
      </w:r>
      <w:r>
        <w:rPr>
          <w:rFonts w:hint="eastAsia" w:ascii="仿宋_GB2312" w:hAnsi="仿宋_GB2312" w:eastAsia="仿宋_GB2312" w:cs="仿宋_GB2312"/>
          <w:b w:val="0"/>
          <w:bCs/>
          <w:sz w:val="32"/>
          <w:szCs w:val="32"/>
        </w:rPr>
        <w:t>进一步加强统计法律法规宣传</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利用不同载体，采取灵活多样，内容丰富，形式多样，开展多层次、多角度的宣传工作。加强统计法治建设，计划在国家宪法日、统计法宣传月宣传统计法律法规，利用年报会对统计基层人员进行培训，并签订统计诚信承诺。</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sz w:val="32"/>
          <w:szCs w:val="32"/>
        </w:rPr>
        <w:t>进一步加强统计队伍自身建设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建立健全依法治统制度，提高依法决策、依法行政能力，积极防范和化解依法统计面临的风险和挑战。抓好统计队伍建设，促使统计人员认真学习，刻苦钻研，在工作实践中把统计执法工作和统计业务工作结合起来，提高综合协调能力和应变能力，以适应经济发展和社会进步对统计依法行政的要求。</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sz w:val="32"/>
          <w:szCs w:val="32"/>
        </w:rPr>
        <w:t>进一步加强执法规范以及监督</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加强执法人员学习、培训、交流、考核，提升业务能力和整体素质以及执法办案水平。进一步明确行政执法流程和岗位职责权限。进一步完善执法检查监督机制，将统计执法和统计行政指导有机结合，一方面树立起统计机构执法公平严谨的良好社会形象，另一方面提高被检查对象的统计法律自律意识和统计业务水平，使统计部门与被调查对象之间形成良性互动，不断推动统计工作新台阶、新水平。</w:t>
      </w: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right"/>
        <w:textAlignment w:val="auto"/>
        <w:rPr>
          <w:rFonts w:ascii="仿宋_GB2312" w:eastAsia="仿宋_GB2312"/>
          <w:sz w:val="32"/>
          <w:szCs w:val="32"/>
        </w:rPr>
      </w:pPr>
      <w:r>
        <w:rPr>
          <w:rFonts w:hint="eastAsia" w:ascii="仿宋_GB2312" w:eastAsia="仿宋_GB2312"/>
          <w:sz w:val="32"/>
          <w:szCs w:val="32"/>
        </w:rPr>
        <w:t>双滦区统计局</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right"/>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right"/>
        <w:textAlignment w:val="auto"/>
        <w:rPr>
          <w:rFonts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307"/>
        <w:textAlignment w:val="auto"/>
        <w:rPr>
          <w:rFonts w:ascii="仿宋_GB2312" w:hAnsi="仿宋_GB2312" w:eastAsia="仿宋_GB2312" w:cs="仿宋_GB2312"/>
          <w:sz w:val="32"/>
          <w:szCs w:val="32"/>
        </w:rPr>
      </w:pPr>
    </w:p>
    <w:sectPr>
      <w:footerReference r:id="rId3" w:type="default"/>
      <w:pgSz w:w="11850" w:h="16838"/>
      <w:pgMar w:top="2098" w:right="1474" w:bottom="1984" w:left="1587" w:header="851" w:footer="992" w:gutter="0"/>
      <w:cols w:space="0" w:num="1"/>
      <w:docGrid w:type="linesAndChars" w:linePitch="289" w:charSpace="-26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4123589"/>
    </w:sdtPr>
    <w:sdtContent>
      <w:p>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iZjk3OGVmOTNmODY0ZmVmYzgzZDE4NzAyMGFiOWIifQ=="/>
  </w:docVars>
  <w:rsids>
    <w:rsidRoot w:val="00947616"/>
    <w:rsid w:val="000128CF"/>
    <w:rsid w:val="00044BF2"/>
    <w:rsid w:val="000531C2"/>
    <w:rsid w:val="000747D8"/>
    <w:rsid w:val="000750AD"/>
    <w:rsid w:val="00090A73"/>
    <w:rsid w:val="00143581"/>
    <w:rsid w:val="00152BD2"/>
    <w:rsid w:val="00155D91"/>
    <w:rsid w:val="00167C72"/>
    <w:rsid w:val="00204893"/>
    <w:rsid w:val="002136A6"/>
    <w:rsid w:val="002412B2"/>
    <w:rsid w:val="00256BAF"/>
    <w:rsid w:val="00260CA6"/>
    <w:rsid w:val="002D75CD"/>
    <w:rsid w:val="00304FB1"/>
    <w:rsid w:val="003C3FDA"/>
    <w:rsid w:val="00433FD1"/>
    <w:rsid w:val="00442F6B"/>
    <w:rsid w:val="00552E90"/>
    <w:rsid w:val="00566219"/>
    <w:rsid w:val="005679C0"/>
    <w:rsid w:val="00570448"/>
    <w:rsid w:val="00586F22"/>
    <w:rsid w:val="005C6BE7"/>
    <w:rsid w:val="00607DB3"/>
    <w:rsid w:val="0062225F"/>
    <w:rsid w:val="00632B63"/>
    <w:rsid w:val="006F0D05"/>
    <w:rsid w:val="007F6385"/>
    <w:rsid w:val="0085428E"/>
    <w:rsid w:val="00886990"/>
    <w:rsid w:val="00896EED"/>
    <w:rsid w:val="008B4730"/>
    <w:rsid w:val="008E77FE"/>
    <w:rsid w:val="008F0954"/>
    <w:rsid w:val="00947616"/>
    <w:rsid w:val="009674CE"/>
    <w:rsid w:val="00971131"/>
    <w:rsid w:val="00972E7B"/>
    <w:rsid w:val="009C4127"/>
    <w:rsid w:val="00A15048"/>
    <w:rsid w:val="00A968B0"/>
    <w:rsid w:val="00AC4837"/>
    <w:rsid w:val="00AE3ECB"/>
    <w:rsid w:val="00B05E77"/>
    <w:rsid w:val="00B14CA4"/>
    <w:rsid w:val="00B23796"/>
    <w:rsid w:val="00B47426"/>
    <w:rsid w:val="00B75A0D"/>
    <w:rsid w:val="00B96FA8"/>
    <w:rsid w:val="00BD2062"/>
    <w:rsid w:val="00BF2589"/>
    <w:rsid w:val="00C34EE9"/>
    <w:rsid w:val="00CF7583"/>
    <w:rsid w:val="00DB42B7"/>
    <w:rsid w:val="00E14A30"/>
    <w:rsid w:val="00E90C95"/>
    <w:rsid w:val="00EC4728"/>
    <w:rsid w:val="00EE1301"/>
    <w:rsid w:val="00F16C70"/>
    <w:rsid w:val="00F23B6C"/>
    <w:rsid w:val="00FC76A6"/>
    <w:rsid w:val="00FF7B1F"/>
    <w:rsid w:val="010D7D88"/>
    <w:rsid w:val="011B1A34"/>
    <w:rsid w:val="01444C23"/>
    <w:rsid w:val="0162443F"/>
    <w:rsid w:val="018B5B2B"/>
    <w:rsid w:val="01A3073B"/>
    <w:rsid w:val="01BE6932"/>
    <w:rsid w:val="02175E3E"/>
    <w:rsid w:val="02471AEE"/>
    <w:rsid w:val="025B142F"/>
    <w:rsid w:val="02FC00EB"/>
    <w:rsid w:val="03681C3C"/>
    <w:rsid w:val="03685798"/>
    <w:rsid w:val="037800D1"/>
    <w:rsid w:val="038A7E04"/>
    <w:rsid w:val="038E26A7"/>
    <w:rsid w:val="03EA08A3"/>
    <w:rsid w:val="03F11C32"/>
    <w:rsid w:val="041C00E5"/>
    <w:rsid w:val="048830F0"/>
    <w:rsid w:val="04F66AC6"/>
    <w:rsid w:val="0576619F"/>
    <w:rsid w:val="058D14E6"/>
    <w:rsid w:val="05A86320"/>
    <w:rsid w:val="05C32953"/>
    <w:rsid w:val="05DE7F94"/>
    <w:rsid w:val="05EA5FAC"/>
    <w:rsid w:val="05FF1DE1"/>
    <w:rsid w:val="06104D3D"/>
    <w:rsid w:val="068106D1"/>
    <w:rsid w:val="0693524A"/>
    <w:rsid w:val="076B5857"/>
    <w:rsid w:val="08DA7138"/>
    <w:rsid w:val="091C09E5"/>
    <w:rsid w:val="09484F97"/>
    <w:rsid w:val="094B3B92"/>
    <w:rsid w:val="096B3CA2"/>
    <w:rsid w:val="09895238"/>
    <w:rsid w:val="09945539"/>
    <w:rsid w:val="09AB63DF"/>
    <w:rsid w:val="09AF2373"/>
    <w:rsid w:val="09AF5ECF"/>
    <w:rsid w:val="09D25749"/>
    <w:rsid w:val="0A397E8E"/>
    <w:rsid w:val="0A4A3E4A"/>
    <w:rsid w:val="0B067EC3"/>
    <w:rsid w:val="0B157053"/>
    <w:rsid w:val="0B534F80"/>
    <w:rsid w:val="0B7C6285"/>
    <w:rsid w:val="0B7F7B23"/>
    <w:rsid w:val="0B974E6D"/>
    <w:rsid w:val="0B9F3D21"/>
    <w:rsid w:val="0BAD4690"/>
    <w:rsid w:val="0C4A6383"/>
    <w:rsid w:val="0C9F66CF"/>
    <w:rsid w:val="0CC021A1"/>
    <w:rsid w:val="0DCE30D6"/>
    <w:rsid w:val="0E2844A2"/>
    <w:rsid w:val="0E292565"/>
    <w:rsid w:val="0E5E7992"/>
    <w:rsid w:val="0E824FCE"/>
    <w:rsid w:val="0EC817E1"/>
    <w:rsid w:val="0F3D1628"/>
    <w:rsid w:val="0F517A28"/>
    <w:rsid w:val="0F6328B2"/>
    <w:rsid w:val="0F765C05"/>
    <w:rsid w:val="0FE863E6"/>
    <w:rsid w:val="10020366"/>
    <w:rsid w:val="1010583E"/>
    <w:rsid w:val="101F3682"/>
    <w:rsid w:val="102962AF"/>
    <w:rsid w:val="10345380"/>
    <w:rsid w:val="107514F4"/>
    <w:rsid w:val="108F6A5A"/>
    <w:rsid w:val="109B4C39"/>
    <w:rsid w:val="10B56F7F"/>
    <w:rsid w:val="11194576"/>
    <w:rsid w:val="116003F7"/>
    <w:rsid w:val="12092610"/>
    <w:rsid w:val="12521AED"/>
    <w:rsid w:val="12A165D1"/>
    <w:rsid w:val="12AA36D7"/>
    <w:rsid w:val="130F5C30"/>
    <w:rsid w:val="137617C8"/>
    <w:rsid w:val="14B051F1"/>
    <w:rsid w:val="14EF1875"/>
    <w:rsid w:val="15BD66BC"/>
    <w:rsid w:val="15BE749A"/>
    <w:rsid w:val="16157673"/>
    <w:rsid w:val="162F58E2"/>
    <w:rsid w:val="169721C5"/>
    <w:rsid w:val="16BA68CF"/>
    <w:rsid w:val="17125CEF"/>
    <w:rsid w:val="177B3894"/>
    <w:rsid w:val="17835AB1"/>
    <w:rsid w:val="17C50FB3"/>
    <w:rsid w:val="181C187B"/>
    <w:rsid w:val="189C7F66"/>
    <w:rsid w:val="18D019BE"/>
    <w:rsid w:val="18E87505"/>
    <w:rsid w:val="18EC2366"/>
    <w:rsid w:val="19923823"/>
    <w:rsid w:val="1A872977"/>
    <w:rsid w:val="1AA43102"/>
    <w:rsid w:val="1AC75042"/>
    <w:rsid w:val="1AE879F1"/>
    <w:rsid w:val="1B2C2CEB"/>
    <w:rsid w:val="1B6B35C2"/>
    <w:rsid w:val="1C204A0A"/>
    <w:rsid w:val="1CF52E26"/>
    <w:rsid w:val="1D0A6CE0"/>
    <w:rsid w:val="1D2E219C"/>
    <w:rsid w:val="1D452938"/>
    <w:rsid w:val="1D795F49"/>
    <w:rsid w:val="1D8B18C0"/>
    <w:rsid w:val="1DE71C83"/>
    <w:rsid w:val="1E18182C"/>
    <w:rsid w:val="1E214A6A"/>
    <w:rsid w:val="1E2C58E8"/>
    <w:rsid w:val="1E366767"/>
    <w:rsid w:val="1E6C03DB"/>
    <w:rsid w:val="1EC93137"/>
    <w:rsid w:val="1ECC3779"/>
    <w:rsid w:val="1ED0096A"/>
    <w:rsid w:val="1ED146E2"/>
    <w:rsid w:val="1F38206B"/>
    <w:rsid w:val="1F7A2683"/>
    <w:rsid w:val="1FA03C01"/>
    <w:rsid w:val="1FD61FB0"/>
    <w:rsid w:val="20120B0E"/>
    <w:rsid w:val="20232D1B"/>
    <w:rsid w:val="209239FD"/>
    <w:rsid w:val="20B1619E"/>
    <w:rsid w:val="21837F15"/>
    <w:rsid w:val="218477E9"/>
    <w:rsid w:val="218B15F8"/>
    <w:rsid w:val="219C4ACE"/>
    <w:rsid w:val="21B53DF9"/>
    <w:rsid w:val="21ED48B5"/>
    <w:rsid w:val="21F7620D"/>
    <w:rsid w:val="222E3472"/>
    <w:rsid w:val="22833F45"/>
    <w:rsid w:val="2298179E"/>
    <w:rsid w:val="229C0B63"/>
    <w:rsid w:val="2327682C"/>
    <w:rsid w:val="233323BE"/>
    <w:rsid w:val="2379001F"/>
    <w:rsid w:val="237C5D53"/>
    <w:rsid w:val="23B56380"/>
    <w:rsid w:val="23BF71FF"/>
    <w:rsid w:val="24521954"/>
    <w:rsid w:val="24967F5F"/>
    <w:rsid w:val="249D19CB"/>
    <w:rsid w:val="24A3442A"/>
    <w:rsid w:val="24C17129"/>
    <w:rsid w:val="255A7A7C"/>
    <w:rsid w:val="25BA7C7E"/>
    <w:rsid w:val="2601765A"/>
    <w:rsid w:val="26597496"/>
    <w:rsid w:val="267301AE"/>
    <w:rsid w:val="26EC20B9"/>
    <w:rsid w:val="26F45411"/>
    <w:rsid w:val="26FB3F19"/>
    <w:rsid w:val="277B343D"/>
    <w:rsid w:val="27B234B9"/>
    <w:rsid w:val="27FA6A57"/>
    <w:rsid w:val="28100029"/>
    <w:rsid w:val="28186EDD"/>
    <w:rsid w:val="282B6C11"/>
    <w:rsid w:val="289D0593"/>
    <w:rsid w:val="28B31A31"/>
    <w:rsid w:val="28F65471"/>
    <w:rsid w:val="297C5DC6"/>
    <w:rsid w:val="29C015DB"/>
    <w:rsid w:val="2A21651D"/>
    <w:rsid w:val="2A5A37DD"/>
    <w:rsid w:val="2A5F0DF4"/>
    <w:rsid w:val="2A910EB2"/>
    <w:rsid w:val="2BA411B4"/>
    <w:rsid w:val="2BE315B0"/>
    <w:rsid w:val="2BFF7AD1"/>
    <w:rsid w:val="2C2440A3"/>
    <w:rsid w:val="2C2D5059"/>
    <w:rsid w:val="2C6006DF"/>
    <w:rsid w:val="2C8E39F2"/>
    <w:rsid w:val="2CB14BFB"/>
    <w:rsid w:val="2CD51841"/>
    <w:rsid w:val="2CFD51C9"/>
    <w:rsid w:val="2D5C065A"/>
    <w:rsid w:val="2D7F7793"/>
    <w:rsid w:val="2D8A0900"/>
    <w:rsid w:val="2D950FE8"/>
    <w:rsid w:val="2E1A575D"/>
    <w:rsid w:val="2E3F6F72"/>
    <w:rsid w:val="2E6E586C"/>
    <w:rsid w:val="2E7B3D22"/>
    <w:rsid w:val="2EC658E5"/>
    <w:rsid w:val="2ED718A0"/>
    <w:rsid w:val="2ED84D84"/>
    <w:rsid w:val="2F156FA6"/>
    <w:rsid w:val="2F2E6FE6"/>
    <w:rsid w:val="2F763CAE"/>
    <w:rsid w:val="2FD25609"/>
    <w:rsid w:val="30112B90"/>
    <w:rsid w:val="30285565"/>
    <w:rsid w:val="302F1268"/>
    <w:rsid w:val="30336FAA"/>
    <w:rsid w:val="304420DC"/>
    <w:rsid w:val="30AC4667"/>
    <w:rsid w:val="30B05F05"/>
    <w:rsid w:val="30DD4CE7"/>
    <w:rsid w:val="31091292"/>
    <w:rsid w:val="311D78BC"/>
    <w:rsid w:val="31374B9C"/>
    <w:rsid w:val="31FE44C3"/>
    <w:rsid w:val="32870446"/>
    <w:rsid w:val="32957960"/>
    <w:rsid w:val="32FF3174"/>
    <w:rsid w:val="3310712F"/>
    <w:rsid w:val="331210F9"/>
    <w:rsid w:val="33215936"/>
    <w:rsid w:val="334212B2"/>
    <w:rsid w:val="33923D21"/>
    <w:rsid w:val="33B6683A"/>
    <w:rsid w:val="34232E92"/>
    <w:rsid w:val="344C4BA3"/>
    <w:rsid w:val="348C4EDB"/>
    <w:rsid w:val="34B166F0"/>
    <w:rsid w:val="350B5E00"/>
    <w:rsid w:val="35150A2C"/>
    <w:rsid w:val="3518051D"/>
    <w:rsid w:val="353F5AA9"/>
    <w:rsid w:val="357853FC"/>
    <w:rsid w:val="359E15E2"/>
    <w:rsid w:val="35B10BB3"/>
    <w:rsid w:val="35C53375"/>
    <w:rsid w:val="360F7196"/>
    <w:rsid w:val="363268B0"/>
    <w:rsid w:val="36D4379E"/>
    <w:rsid w:val="37180CA8"/>
    <w:rsid w:val="3729008E"/>
    <w:rsid w:val="373158C6"/>
    <w:rsid w:val="37537F32"/>
    <w:rsid w:val="375A4E1C"/>
    <w:rsid w:val="376757F3"/>
    <w:rsid w:val="37806095"/>
    <w:rsid w:val="37B02C8E"/>
    <w:rsid w:val="37B745C9"/>
    <w:rsid w:val="38471845"/>
    <w:rsid w:val="384A007B"/>
    <w:rsid w:val="38A8605B"/>
    <w:rsid w:val="38B73A7E"/>
    <w:rsid w:val="38B93DC5"/>
    <w:rsid w:val="38CD7870"/>
    <w:rsid w:val="38DE689D"/>
    <w:rsid w:val="391D4354"/>
    <w:rsid w:val="392D1EC7"/>
    <w:rsid w:val="39741109"/>
    <w:rsid w:val="39B60E55"/>
    <w:rsid w:val="39C72511"/>
    <w:rsid w:val="3A414072"/>
    <w:rsid w:val="3A437DEA"/>
    <w:rsid w:val="3AFF6407"/>
    <w:rsid w:val="3B0C0B24"/>
    <w:rsid w:val="3B2C7EE6"/>
    <w:rsid w:val="3B691AD2"/>
    <w:rsid w:val="3B697D24"/>
    <w:rsid w:val="3B846744"/>
    <w:rsid w:val="3C017A86"/>
    <w:rsid w:val="3C7249B6"/>
    <w:rsid w:val="3C906EDB"/>
    <w:rsid w:val="3CBF6A63"/>
    <w:rsid w:val="3CCB40C7"/>
    <w:rsid w:val="3CE07B72"/>
    <w:rsid w:val="3CF77157"/>
    <w:rsid w:val="3D1E109A"/>
    <w:rsid w:val="3D213F1C"/>
    <w:rsid w:val="3D54230E"/>
    <w:rsid w:val="3D706874"/>
    <w:rsid w:val="3D7F382F"/>
    <w:rsid w:val="3DEE4511"/>
    <w:rsid w:val="3E6F5651"/>
    <w:rsid w:val="3EA729E9"/>
    <w:rsid w:val="3EA82911"/>
    <w:rsid w:val="3EB24583"/>
    <w:rsid w:val="3ED27E7C"/>
    <w:rsid w:val="3F3441A5"/>
    <w:rsid w:val="3F3F3F97"/>
    <w:rsid w:val="3F586B95"/>
    <w:rsid w:val="3F59742F"/>
    <w:rsid w:val="3F6A5E19"/>
    <w:rsid w:val="3FA56E51"/>
    <w:rsid w:val="3FD852AD"/>
    <w:rsid w:val="3FEC4A80"/>
    <w:rsid w:val="401E1530"/>
    <w:rsid w:val="401F586B"/>
    <w:rsid w:val="403E177F"/>
    <w:rsid w:val="405368AD"/>
    <w:rsid w:val="407526A9"/>
    <w:rsid w:val="4150343B"/>
    <w:rsid w:val="416C231C"/>
    <w:rsid w:val="41DD6D76"/>
    <w:rsid w:val="420F4A55"/>
    <w:rsid w:val="42442951"/>
    <w:rsid w:val="427C799E"/>
    <w:rsid w:val="42A6360C"/>
    <w:rsid w:val="42AD6748"/>
    <w:rsid w:val="42AE0712"/>
    <w:rsid w:val="42C05FCC"/>
    <w:rsid w:val="42E22A09"/>
    <w:rsid w:val="43170066"/>
    <w:rsid w:val="43650DD1"/>
    <w:rsid w:val="43727992"/>
    <w:rsid w:val="439519C3"/>
    <w:rsid w:val="43AE0426"/>
    <w:rsid w:val="43D104C2"/>
    <w:rsid w:val="43EA577A"/>
    <w:rsid w:val="444F65BC"/>
    <w:rsid w:val="446A57D0"/>
    <w:rsid w:val="44AC2A30"/>
    <w:rsid w:val="44BF09B5"/>
    <w:rsid w:val="44CD1324"/>
    <w:rsid w:val="44EE4DF6"/>
    <w:rsid w:val="45010FCD"/>
    <w:rsid w:val="451505D5"/>
    <w:rsid w:val="451F1453"/>
    <w:rsid w:val="4588468D"/>
    <w:rsid w:val="45C34DD1"/>
    <w:rsid w:val="45E54935"/>
    <w:rsid w:val="45E74668"/>
    <w:rsid w:val="46E66846"/>
    <w:rsid w:val="46EE5810"/>
    <w:rsid w:val="47393B39"/>
    <w:rsid w:val="47B10A89"/>
    <w:rsid w:val="47D5674F"/>
    <w:rsid w:val="47D977C0"/>
    <w:rsid w:val="47E061F3"/>
    <w:rsid w:val="47F646ED"/>
    <w:rsid w:val="48515E6F"/>
    <w:rsid w:val="48825F81"/>
    <w:rsid w:val="49282FCC"/>
    <w:rsid w:val="49463453"/>
    <w:rsid w:val="4966349A"/>
    <w:rsid w:val="49B622DC"/>
    <w:rsid w:val="49BA799D"/>
    <w:rsid w:val="4A325B4E"/>
    <w:rsid w:val="4A370FED"/>
    <w:rsid w:val="4A4200BE"/>
    <w:rsid w:val="4A5F7D9E"/>
    <w:rsid w:val="4A630034"/>
    <w:rsid w:val="4ABC2C61"/>
    <w:rsid w:val="4AE84AD5"/>
    <w:rsid w:val="4B4E4840"/>
    <w:rsid w:val="4B6978CC"/>
    <w:rsid w:val="4BC114B6"/>
    <w:rsid w:val="4BD016F9"/>
    <w:rsid w:val="4BDE3E16"/>
    <w:rsid w:val="4BFD6711"/>
    <w:rsid w:val="4CB0637D"/>
    <w:rsid w:val="4D8409ED"/>
    <w:rsid w:val="4DA70238"/>
    <w:rsid w:val="4DDC4386"/>
    <w:rsid w:val="4E203DC1"/>
    <w:rsid w:val="4E742810"/>
    <w:rsid w:val="4E9B1B4B"/>
    <w:rsid w:val="4ED7347A"/>
    <w:rsid w:val="4F5573BE"/>
    <w:rsid w:val="4F666C89"/>
    <w:rsid w:val="4FA9329B"/>
    <w:rsid w:val="4FE85264"/>
    <w:rsid w:val="502B33A2"/>
    <w:rsid w:val="506568B4"/>
    <w:rsid w:val="509D4451"/>
    <w:rsid w:val="50E92343"/>
    <w:rsid w:val="511B2E95"/>
    <w:rsid w:val="5160707C"/>
    <w:rsid w:val="51786173"/>
    <w:rsid w:val="51967285"/>
    <w:rsid w:val="51DA5080"/>
    <w:rsid w:val="51DD247A"/>
    <w:rsid w:val="51E16BBC"/>
    <w:rsid w:val="523F4EE3"/>
    <w:rsid w:val="524E5126"/>
    <w:rsid w:val="530435E9"/>
    <w:rsid w:val="53112C62"/>
    <w:rsid w:val="532F6D06"/>
    <w:rsid w:val="534C5B09"/>
    <w:rsid w:val="53D96DB0"/>
    <w:rsid w:val="53F94527"/>
    <w:rsid w:val="53FF492A"/>
    <w:rsid w:val="54AE00FE"/>
    <w:rsid w:val="54D538DD"/>
    <w:rsid w:val="54E36064"/>
    <w:rsid w:val="54FF3975"/>
    <w:rsid w:val="552A1E7A"/>
    <w:rsid w:val="5563538C"/>
    <w:rsid w:val="556829A3"/>
    <w:rsid w:val="55D122F6"/>
    <w:rsid w:val="55D93314"/>
    <w:rsid w:val="55EC2C79"/>
    <w:rsid w:val="56327239"/>
    <w:rsid w:val="563A0C27"/>
    <w:rsid w:val="56707BDA"/>
    <w:rsid w:val="56874557"/>
    <w:rsid w:val="57652917"/>
    <w:rsid w:val="576D42A0"/>
    <w:rsid w:val="577B4C0F"/>
    <w:rsid w:val="580F7106"/>
    <w:rsid w:val="58531279"/>
    <w:rsid w:val="58900246"/>
    <w:rsid w:val="58D57402"/>
    <w:rsid w:val="590B5B1F"/>
    <w:rsid w:val="59633BAD"/>
    <w:rsid w:val="596D44FE"/>
    <w:rsid w:val="5970208D"/>
    <w:rsid w:val="59712D8B"/>
    <w:rsid w:val="5A07278A"/>
    <w:rsid w:val="5A944CE3"/>
    <w:rsid w:val="5AA10920"/>
    <w:rsid w:val="5B5B0FE0"/>
    <w:rsid w:val="5B7C4AB2"/>
    <w:rsid w:val="5BB029AE"/>
    <w:rsid w:val="5BF31218"/>
    <w:rsid w:val="5C134676"/>
    <w:rsid w:val="5C6A5252"/>
    <w:rsid w:val="5C9460FC"/>
    <w:rsid w:val="5CA469DE"/>
    <w:rsid w:val="5CAA70DE"/>
    <w:rsid w:val="5CBC5F36"/>
    <w:rsid w:val="5CCE6423"/>
    <w:rsid w:val="5CD960F3"/>
    <w:rsid w:val="5CE04A5F"/>
    <w:rsid w:val="5CFD1C22"/>
    <w:rsid w:val="5D250F1F"/>
    <w:rsid w:val="5D2F529F"/>
    <w:rsid w:val="5D352610"/>
    <w:rsid w:val="5D3F66DF"/>
    <w:rsid w:val="5D484C15"/>
    <w:rsid w:val="5D5C1AD5"/>
    <w:rsid w:val="5D63417B"/>
    <w:rsid w:val="5D6972B8"/>
    <w:rsid w:val="5DCA3505"/>
    <w:rsid w:val="5E2C7EBD"/>
    <w:rsid w:val="5E556D8C"/>
    <w:rsid w:val="5E6737F7"/>
    <w:rsid w:val="5E9860A7"/>
    <w:rsid w:val="5EB822A5"/>
    <w:rsid w:val="5EC56770"/>
    <w:rsid w:val="5F930CBD"/>
    <w:rsid w:val="60113859"/>
    <w:rsid w:val="602F7494"/>
    <w:rsid w:val="604E1113"/>
    <w:rsid w:val="61025A59"/>
    <w:rsid w:val="61137C66"/>
    <w:rsid w:val="61532B24"/>
    <w:rsid w:val="620F321D"/>
    <w:rsid w:val="62232D89"/>
    <w:rsid w:val="62D376AD"/>
    <w:rsid w:val="63067C81"/>
    <w:rsid w:val="63147CC6"/>
    <w:rsid w:val="63745D7B"/>
    <w:rsid w:val="638455F5"/>
    <w:rsid w:val="63936E3D"/>
    <w:rsid w:val="63B66A18"/>
    <w:rsid w:val="63D72044"/>
    <w:rsid w:val="64122457"/>
    <w:rsid w:val="642108EC"/>
    <w:rsid w:val="64540CC2"/>
    <w:rsid w:val="64C37BF6"/>
    <w:rsid w:val="64F733FB"/>
    <w:rsid w:val="6535464F"/>
    <w:rsid w:val="65375034"/>
    <w:rsid w:val="65B03CD6"/>
    <w:rsid w:val="65E03DA8"/>
    <w:rsid w:val="65FF07B9"/>
    <w:rsid w:val="660109D5"/>
    <w:rsid w:val="664B25AB"/>
    <w:rsid w:val="66631110"/>
    <w:rsid w:val="66690FB3"/>
    <w:rsid w:val="667827DF"/>
    <w:rsid w:val="66B27F22"/>
    <w:rsid w:val="66B3122D"/>
    <w:rsid w:val="66BE68C6"/>
    <w:rsid w:val="66ED2D08"/>
    <w:rsid w:val="670544F5"/>
    <w:rsid w:val="670F2538"/>
    <w:rsid w:val="674E7C4A"/>
    <w:rsid w:val="675B2367"/>
    <w:rsid w:val="68000819"/>
    <w:rsid w:val="68784853"/>
    <w:rsid w:val="687C07E7"/>
    <w:rsid w:val="68941085"/>
    <w:rsid w:val="68AB231B"/>
    <w:rsid w:val="69877444"/>
    <w:rsid w:val="69C2222A"/>
    <w:rsid w:val="6A0A07B9"/>
    <w:rsid w:val="6A2A49B6"/>
    <w:rsid w:val="6A372127"/>
    <w:rsid w:val="6A3F4BE3"/>
    <w:rsid w:val="6A8B2F63"/>
    <w:rsid w:val="6A9A6C5A"/>
    <w:rsid w:val="6AD22940"/>
    <w:rsid w:val="6ADE1FDD"/>
    <w:rsid w:val="6AE12510"/>
    <w:rsid w:val="6B21382E"/>
    <w:rsid w:val="6B3F7544"/>
    <w:rsid w:val="6BD403A7"/>
    <w:rsid w:val="6BD90F62"/>
    <w:rsid w:val="6C537AB1"/>
    <w:rsid w:val="6C6453B0"/>
    <w:rsid w:val="6CA420BB"/>
    <w:rsid w:val="6CC369E5"/>
    <w:rsid w:val="6D175D26"/>
    <w:rsid w:val="6D286848"/>
    <w:rsid w:val="6D415B5B"/>
    <w:rsid w:val="6D8617C0"/>
    <w:rsid w:val="6D8F2D6B"/>
    <w:rsid w:val="6DA96A24"/>
    <w:rsid w:val="6DCE3893"/>
    <w:rsid w:val="6DE5298B"/>
    <w:rsid w:val="6E113954"/>
    <w:rsid w:val="6E5D0773"/>
    <w:rsid w:val="6EA6036C"/>
    <w:rsid w:val="6F3B534E"/>
    <w:rsid w:val="6F6F3EC3"/>
    <w:rsid w:val="6F77726D"/>
    <w:rsid w:val="702E0844"/>
    <w:rsid w:val="704716DB"/>
    <w:rsid w:val="7064216F"/>
    <w:rsid w:val="70827064"/>
    <w:rsid w:val="70D32F6E"/>
    <w:rsid w:val="70DF7B65"/>
    <w:rsid w:val="70EE5FFA"/>
    <w:rsid w:val="711F5160"/>
    <w:rsid w:val="71CF5C3A"/>
    <w:rsid w:val="71F729C6"/>
    <w:rsid w:val="72110349"/>
    <w:rsid w:val="7227389B"/>
    <w:rsid w:val="72E5797D"/>
    <w:rsid w:val="730178BE"/>
    <w:rsid w:val="73150FE2"/>
    <w:rsid w:val="731F249B"/>
    <w:rsid w:val="735073B5"/>
    <w:rsid w:val="73627056"/>
    <w:rsid w:val="74597C2E"/>
    <w:rsid w:val="746D7236"/>
    <w:rsid w:val="749C16E0"/>
    <w:rsid w:val="74B3492E"/>
    <w:rsid w:val="74D9432E"/>
    <w:rsid w:val="755328D0"/>
    <w:rsid w:val="758537D2"/>
    <w:rsid w:val="75C1530F"/>
    <w:rsid w:val="760D0CD1"/>
    <w:rsid w:val="762D531E"/>
    <w:rsid w:val="76544B51"/>
    <w:rsid w:val="76854AE4"/>
    <w:rsid w:val="76E71522"/>
    <w:rsid w:val="76ED3601"/>
    <w:rsid w:val="77640DC4"/>
    <w:rsid w:val="77674410"/>
    <w:rsid w:val="779B4B59"/>
    <w:rsid w:val="77D32880"/>
    <w:rsid w:val="780F0D30"/>
    <w:rsid w:val="78370287"/>
    <w:rsid w:val="785848D9"/>
    <w:rsid w:val="7873256A"/>
    <w:rsid w:val="788F00C3"/>
    <w:rsid w:val="793B5B55"/>
    <w:rsid w:val="798474FC"/>
    <w:rsid w:val="79B0201F"/>
    <w:rsid w:val="79BD47BC"/>
    <w:rsid w:val="7A8928E3"/>
    <w:rsid w:val="7B3B6F21"/>
    <w:rsid w:val="7B47072D"/>
    <w:rsid w:val="7BA41015"/>
    <w:rsid w:val="7BE214DF"/>
    <w:rsid w:val="7C354923"/>
    <w:rsid w:val="7C4B4301"/>
    <w:rsid w:val="7C5A2796"/>
    <w:rsid w:val="7CA103C5"/>
    <w:rsid w:val="7CBA4FE2"/>
    <w:rsid w:val="7D6C2781"/>
    <w:rsid w:val="7DC46119"/>
    <w:rsid w:val="7DDB3462"/>
    <w:rsid w:val="7E0429B9"/>
    <w:rsid w:val="7E551CD3"/>
    <w:rsid w:val="7E672CC4"/>
    <w:rsid w:val="7ED93E46"/>
    <w:rsid w:val="7F031D42"/>
    <w:rsid w:val="7F5B5A4B"/>
    <w:rsid w:val="7FAF2D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unhideWhenUsed/>
    <w:qFormat/>
    <w:uiPriority w:val="99"/>
    <w:pPr>
      <w:spacing w:after="120"/>
    </w:pPr>
  </w:style>
  <w:style w:type="paragraph" w:styleId="4">
    <w:name w:val="Balloon Text"/>
    <w:basedOn w:val="1"/>
    <w:link w:val="13"/>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NormalCharacter"/>
    <w:semiHidden/>
    <w:qFormat/>
    <w:uiPriority w:val="0"/>
  </w:style>
  <w:style w:type="character" w:customStyle="1" w:styleId="10">
    <w:name w:val="页眉 Char"/>
    <w:basedOn w:val="8"/>
    <w:link w:val="6"/>
    <w:qFormat/>
    <w:uiPriority w:val="0"/>
    <w:rPr>
      <w:rFonts w:ascii="Calibri" w:hAnsi="Calibri" w:eastAsia="宋体" w:cs="Times New Roman"/>
      <w:kern w:val="2"/>
      <w:sz w:val="18"/>
      <w:szCs w:val="18"/>
    </w:rPr>
  </w:style>
  <w:style w:type="character" w:customStyle="1" w:styleId="11">
    <w:name w:val="页脚 Char"/>
    <w:basedOn w:val="8"/>
    <w:link w:val="5"/>
    <w:qFormat/>
    <w:uiPriority w:val="99"/>
    <w:rPr>
      <w:rFonts w:ascii="Calibri" w:hAnsi="Calibri" w:eastAsia="宋体" w:cs="Times New Roman"/>
      <w:kern w:val="2"/>
      <w:sz w:val="18"/>
      <w:szCs w:val="24"/>
    </w:rPr>
  </w:style>
  <w:style w:type="paragraph" w:styleId="12">
    <w:name w:val="List Paragraph"/>
    <w:basedOn w:val="1"/>
    <w:unhideWhenUsed/>
    <w:qFormat/>
    <w:uiPriority w:val="99"/>
    <w:pPr>
      <w:ind w:firstLine="420" w:firstLineChars="200"/>
    </w:pPr>
  </w:style>
  <w:style w:type="character" w:customStyle="1" w:styleId="13">
    <w:name w:val="批注框文本 Char"/>
    <w:basedOn w:val="8"/>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9B1E2-129A-4F50-A4C5-98985351E19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1891</Words>
  <Characters>1947</Characters>
  <Lines>13</Lines>
  <Paragraphs>3</Paragraphs>
  <TotalTime>1</TotalTime>
  <ScaleCrop>false</ScaleCrop>
  <LinksUpToDate>false</LinksUpToDate>
  <CharactersWithSpaces>1950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2022-07-29T01:04:00Z</dcterms:created>
  <dc:creator>Administrator</dc:creator>
  <cp:lastModifiedBy>小聪聪</cp:lastModifiedBy>
  <cp:lastPrinted>2022-08-22T07:05:00Z</cp:lastPrinted>
  <dcterms:modified xsi:type="dcterms:W3CDTF">2022-12-12T03:16:22Z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5DCFB66E78224206AC5CEFEB23D3E78B</vt:lpwstr>
  </property>
</Properties>
</file>