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D20F49" w:rsidRDefault="00D20F49" w:rsidP="00D20F49">
      <w:pPr>
        <w:spacing w:before="101" w:line="230" w:lineRule="auto"/>
        <w:ind w:left="22"/>
        <w:rPr>
          <w:rFonts w:ascii="SimHei" w:eastAsiaTheme="minorEastAsia" w:hAnsi="SimHei" w:cs="SimHei" w:hint="eastAsia"/>
          <w:spacing w:val="-4"/>
          <w:sz w:val="31"/>
          <w:szCs w:val="31"/>
          <w:lang w:eastAsia="zh-CN"/>
        </w:rPr>
      </w:pPr>
    </w:p>
    <w:p w:rsidR="00D34D8A" w:rsidRDefault="00D34D8A" w:rsidP="00D34D8A">
      <w:pPr>
        <w:pStyle w:val="a5"/>
        <w:spacing w:line="269" w:lineRule="auto"/>
      </w:pPr>
    </w:p>
    <w:p w:rsidR="00D34D8A" w:rsidRDefault="00D34D8A" w:rsidP="00D34D8A">
      <w:pPr>
        <w:spacing w:before="101" w:line="230" w:lineRule="auto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4"/>
          <w:sz w:val="31"/>
          <w:szCs w:val="31"/>
        </w:rPr>
        <w:t>附件</w:t>
      </w:r>
      <w:r>
        <w:rPr>
          <w:rFonts w:ascii="SimHei" w:eastAsia="SimHei" w:hAnsi="SimHei" w:cs="SimHei"/>
          <w:spacing w:val="-45"/>
          <w:sz w:val="31"/>
          <w:szCs w:val="31"/>
        </w:rPr>
        <w:t xml:space="preserve"> </w:t>
      </w:r>
      <w:r>
        <w:rPr>
          <w:rFonts w:ascii="SimHei" w:eastAsia="SimHei" w:hAnsi="SimHei" w:cs="SimHei"/>
          <w:spacing w:val="-4"/>
          <w:sz w:val="31"/>
          <w:szCs w:val="31"/>
        </w:rPr>
        <w:t>1</w:t>
      </w:r>
    </w:p>
    <w:p w:rsidR="00D34D8A" w:rsidRDefault="00D34D8A" w:rsidP="00D34D8A">
      <w:pPr>
        <w:spacing w:before="214" w:line="228" w:lineRule="auto"/>
        <w:ind w:left="3709"/>
        <w:rPr>
          <w:rFonts w:ascii="SimHei" w:eastAsia="SimHei" w:hAnsi="SimHei" w:cs="SimHei"/>
          <w:sz w:val="35"/>
          <w:szCs w:val="35"/>
        </w:rPr>
      </w:pPr>
      <w:r>
        <w:rPr>
          <w:rFonts w:ascii="SimHei" w:eastAsia="SimHei" w:hAnsi="SimHei" w:cs="SimHei"/>
          <w:spacing w:val="5"/>
          <w:sz w:val="35"/>
          <w:szCs w:val="35"/>
        </w:rPr>
        <w:t>承诺书</w:t>
      </w:r>
    </w:p>
    <w:p w:rsidR="00D34D8A" w:rsidRDefault="00D34D8A" w:rsidP="00D34D8A">
      <w:pPr>
        <w:spacing w:before="219" w:line="217" w:lineRule="auto"/>
        <w:ind w:left="4778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16"/>
          <w:sz w:val="24"/>
          <w:szCs w:val="24"/>
        </w:rPr>
        <w:t>填表日期：         年</w:t>
      </w:r>
      <w:r>
        <w:rPr>
          <w:rFonts w:ascii="FangSong" w:eastAsia="FangSong" w:hAnsi="FangSong" w:cs="FangSong"/>
          <w:spacing w:val="9"/>
          <w:sz w:val="24"/>
          <w:szCs w:val="24"/>
        </w:rPr>
        <w:t xml:space="preserve">    </w:t>
      </w:r>
      <w:r>
        <w:rPr>
          <w:rFonts w:ascii="FangSong" w:eastAsia="FangSong" w:hAnsi="FangSong" w:cs="FangSong"/>
          <w:spacing w:val="-16"/>
          <w:sz w:val="24"/>
          <w:szCs w:val="24"/>
        </w:rPr>
        <w:t>月     日</w:t>
      </w:r>
    </w:p>
    <w:p w:rsidR="00D34D8A" w:rsidRDefault="00D34D8A" w:rsidP="00D34D8A">
      <w:pPr>
        <w:spacing w:line="110" w:lineRule="exact"/>
      </w:pPr>
    </w:p>
    <w:tbl>
      <w:tblPr>
        <w:tblW w:w="8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6"/>
        <w:gridCol w:w="2179"/>
        <w:gridCol w:w="2179"/>
        <w:gridCol w:w="2070"/>
      </w:tblGrid>
      <w:tr w:rsidR="00D34D8A" w:rsidRPr="00504D2A" w:rsidTr="00146567">
        <w:trPr>
          <w:trHeight w:val="753"/>
        </w:trPr>
        <w:tc>
          <w:tcPr>
            <w:tcW w:w="2056" w:type="dxa"/>
          </w:tcPr>
          <w:p w:rsidR="00D34D8A" w:rsidRDefault="00D34D8A" w:rsidP="00146567">
            <w:pPr>
              <w:pStyle w:val="TableText"/>
              <w:spacing w:before="256" w:line="216" w:lineRule="auto"/>
              <w:ind w:left="342"/>
            </w:pPr>
            <w:r w:rsidRPr="00504D2A">
              <w:rPr>
                <w:spacing w:val="-6"/>
              </w:rPr>
              <w:t>医疗机构名称</w:t>
            </w:r>
          </w:p>
        </w:tc>
        <w:tc>
          <w:tcPr>
            <w:tcW w:w="2179" w:type="dxa"/>
          </w:tcPr>
          <w:p w:rsidR="00D34D8A" w:rsidRPr="00504D2A" w:rsidRDefault="00D34D8A" w:rsidP="00146567"/>
        </w:tc>
        <w:tc>
          <w:tcPr>
            <w:tcW w:w="2179" w:type="dxa"/>
          </w:tcPr>
          <w:p w:rsidR="00D34D8A" w:rsidRDefault="00D34D8A" w:rsidP="00146567">
            <w:pPr>
              <w:pStyle w:val="TableText"/>
              <w:spacing w:before="100"/>
              <w:ind w:left="506"/>
            </w:pPr>
            <w:r w:rsidRPr="00504D2A">
              <w:rPr>
                <w:spacing w:val="-3"/>
              </w:rPr>
              <w:t>法定代表人</w:t>
            </w:r>
          </w:p>
          <w:p w:rsidR="00D34D8A" w:rsidRDefault="00D34D8A" w:rsidP="00146567">
            <w:pPr>
              <w:pStyle w:val="TableText"/>
              <w:spacing w:before="1" w:line="217" w:lineRule="auto"/>
              <w:ind w:left="495"/>
            </w:pPr>
            <w:r w:rsidRPr="00504D2A">
              <w:rPr>
                <w:spacing w:val="-2"/>
              </w:rPr>
              <w:t>及联系电话</w:t>
            </w:r>
          </w:p>
        </w:tc>
        <w:tc>
          <w:tcPr>
            <w:tcW w:w="2070" w:type="dxa"/>
          </w:tcPr>
          <w:p w:rsidR="00D34D8A" w:rsidRPr="00504D2A" w:rsidRDefault="00D34D8A" w:rsidP="00146567"/>
        </w:tc>
      </w:tr>
      <w:tr w:rsidR="00D34D8A" w:rsidRPr="00504D2A" w:rsidTr="00146567">
        <w:trPr>
          <w:trHeight w:val="6691"/>
        </w:trPr>
        <w:tc>
          <w:tcPr>
            <w:tcW w:w="8484" w:type="dxa"/>
            <w:gridSpan w:val="4"/>
          </w:tcPr>
          <w:p w:rsidR="00D34D8A" w:rsidRPr="00504D2A" w:rsidRDefault="00D34D8A" w:rsidP="00146567">
            <w:pPr>
              <w:spacing w:line="391" w:lineRule="auto"/>
            </w:pPr>
          </w:p>
          <w:p w:rsidR="00D34D8A" w:rsidRDefault="00D34D8A" w:rsidP="00146567">
            <w:pPr>
              <w:pStyle w:val="TableText"/>
              <w:spacing w:before="78" w:line="227" w:lineRule="auto"/>
              <w:ind w:left="122" w:right="107" w:firstLine="480"/>
            </w:pPr>
            <w:r w:rsidRPr="00504D2A">
              <w:rPr>
                <w:spacing w:val="3"/>
              </w:rPr>
              <w:t>经认真学习医疗保障相关政策文件，本单位愿意承担</w:t>
            </w:r>
            <w:r w:rsidRPr="00504D2A">
              <w:rPr>
                <w:spacing w:val="2"/>
              </w:rPr>
              <w:t>本统筹区医疗保障服</w:t>
            </w:r>
            <w:r>
              <w:t xml:space="preserve"> </w:t>
            </w:r>
            <w:r w:rsidRPr="00504D2A">
              <w:rPr>
                <w:spacing w:val="-3"/>
              </w:rPr>
              <w:t>务，自愿申请成为医疗保障定点医疗机构，现郑重承诺：</w:t>
            </w:r>
          </w:p>
          <w:p w:rsidR="00D34D8A" w:rsidRDefault="00D34D8A" w:rsidP="00146567">
            <w:pPr>
              <w:pStyle w:val="TableText"/>
              <w:spacing w:before="30" w:line="215" w:lineRule="auto"/>
              <w:ind w:left="613"/>
            </w:pPr>
            <w:r w:rsidRPr="00504D2A">
              <w:rPr>
                <w:spacing w:val="-4"/>
              </w:rPr>
              <w:t>1.提交的申请相关材料真实、合法、有效。</w:t>
            </w:r>
          </w:p>
          <w:p w:rsidR="00D34D8A" w:rsidRDefault="00D34D8A" w:rsidP="00146567">
            <w:pPr>
              <w:pStyle w:val="TableText"/>
              <w:spacing w:before="34" w:line="216" w:lineRule="auto"/>
              <w:ind w:left="607"/>
            </w:pPr>
            <w:r w:rsidRPr="00504D2A">
              <w:rPr>
                <w:spacing w:val="-4"/>
              </w:rPr>
              <w:t>2.成为定点医疗机构后持续符合定点条件。</w:t>
            </w:r>
          </w:p>
          <w:p w:rsidR="00D34D8A" w:rsidRDefault="00D34D8A" w:rsidP="00146567">
            <w:pPr>
              <w:pStyle w:val="TableText"/>
              <w:spacing w:before="31" w:line="216" w:lineRule="auto"/>
              <w:ind w:left="616"/>
            </w:pPr>
            <w:r w:rsidRPr="00504D2A">
              <w:rPr>
                <w:spacing w:val="-3"/>
              </w:rPr>
              <w:t>3.严格执行医保协议，不为非定点医疗机构提供医保结算。</w:t>
            </w:r>
          </w:p>
          <w:p w:rsidR="00D34D8A" w:rsidRDefault="00D34D8A" w:rsidP="00146567">
            <w:pPr>
              <w:pStyle w:val="TableText"/>
              <w:spacing w:before="29" w:line="216" w:lineRule="auto"/>
              <w:ind w:left="606"/>
            </w:pPr>
            <w:r w:rsidRPr="00504D2A">
              <w:rPr>
                <w:spacing w:val="-2"/>
              </w:rPr>
              <w:t>4.严格执行实名就医和购药管理规定，核验参保</w:t>
            </w:r>
            <w:r w:rsidRPr="00504D2A">
              <w:rPr>
                <w:spacing w:val="-3"/>
              </w:rPr>
              <w:t>人员有效身份凭证。</w:t>
            </w:r>
          </w:p>
          <w:p w:rsidR="00D34D8A" w:rsidRDefault="00D34D8A" w:rsidP="00146567">
            <w:pPr>
              <w:pStyle w:val="TableText"/>
              <w:spacing w:before="33" w:line="229" w:lineRule="auto"/>
              <w:ind w:left="135" w:right="107" w:firstLine="474"/>
            </w:pPr>
            <w:r w:rsidRPr="00504D2A">
              <w:rPr>
                <w:spacing w:val="2"/>
              </w:rPr>
              <w:t>5.严格执行医保药品、医用耗材和医疗服务项目等目录，合理诊疗、合理</w:t>
            </w:r>
            <w:r w:rsidRPr="00504D2A">
              <w:rPr>
                <w:spacing w:val="14"/>
              </w:rPr>
              <w:t xml:space="preserve"> </w:t>
            </w:r>
            <w:r w:rsidRPr="00504D2A">
              <w:rPr>
                <w:spacing w:val="-17"/>
              </w:rPr>
              <w:t>收费。</w:t>
            </w:r>
          </w:p>
          <w:p w:rsidR="00D34D8A" w:rsidRDefault="00D34D8A" w:rsidP="00146567">
            <w:pPr>
              <w:pStyle w:val="TableText"/>
              <w:spacing w:before="29" w:line="228" w:lineRule="auto"/>
              <w:ind w:left="117" w:right="107" w:firstLine="491"/>
            </w:pPr>
            <w:r w:rsidRPr="00504D2A">
              <w:rPr>
                <w:spacing w:val="2"/>
              </w:rPr>
              <w:t>6.严格执行医疗保障行政部门制定的医药价格政策，按有关规定执行集中</w:t>
            </w:r>
            <w:r w:rsidRPr="00504D2A">
              <w:rPr>
                <w:spacing w:val="15"/>
              </w:rPr>
              <w:t xml:space="preserve"> </w:t>
            </w:r>
            <w:r w:rsidRPr="00504D2A">
              <w:rPr>
                <w:spacing w:val="-2"/>
              </w:rPr>
              <w:t>采购政策，优先使用集中采购中选的药品和医用耗材。</w:t>
            </w:r>
          </w:p>
          <w:p w:rsidR="00D34D8A" w:rsidRDefault="00D34D8A" w:rsidP="00146567">
            <w:pPr>
              <w:pStyle w:val="TableText"/>
              <w:spacing w:before="32" w:line="234" w:lineRule="auto"/>
              <w:ind w:left="117" w:right="107" w:firstLine="491"/>
            </w:pPr>
            <w:r w:rsidRPr="00504D2A">
              <w:rPr>
                <w:spacing w:val="-5"/>
              </w:rPr>
              <w:t>7.按照国家医疗保障局《医疗保障信息平台定点医药机构接口规范》和《医</w:t>
            </w:r>
            <w:r w:rsidRPr="00504D2A">
              <w:rPr>
                <w:spacing w:val="11"/>
              </w:rPr>
              <w:t xml:space="preserve"> </w:t>
            </w:r>
            <w:r w:rsidRPr="00504D2A">
              <w:rPr>
                <w:spacing w:val="-1"/>
              </w:rPr>
              <w:t>疗保障核心业务区网络安全接入规范》， 接入医保业务网并实现与医保信息平</w:t>
            </w:r>
            <w:r w:rsidRPr="00504D2A">
              <w:rPr>
                <w:spacing w:val="7"/>
              </w:rPr>
              <w:t xml:space="preserve"> </w:t>
            </w:r>
            <w:r w:rsidRPr="00504D2A">
              <w:rPr>
                <w:spacing w:val="3"/>
              </w:rPr>
              <w:t>台有效对接，并按规定及时全面准确向医保信息平台传</w:t>
            </w:r>
            <w:r w:rsidRPr="00504D2A">
              <w:rPr>
                <w:spacing w:val="2"/>
              </w:rPr>
              <w:t>送医保结算和审核所需</w:t>
            </w:r>
            <w:r>
              <w:t xml:space="preserve"> </w:t>
            </w:r>
            <w:r w:rsidRPr="00504D2A">
              <w:rPr>
                <w:spacing w:val="-9"/>
              </w:rPr>
              <w:t>的有关数据。</w:t>
            </w:r>
          </w:p>
          <w:p w:rsidR="00D34D8A" w:rsidRDefault="00D34D8A" w:rsidP="00146567">
            <w:pPr>
              <w:pStyle w:val="TableText"/>
              <w:spacing w:before="30" w:line="215" w:lineRule="auto"/>
              <w:ind w:left="609"/>
            </w:pPr>
            <w:r w:rsidRPr="00504D2A">
              <w:rPr>
                <w:spacing w:val="-2"/>
              </w:rPr>
              <w:t>8.积极配合医疗保障相关工作，自愿接受</w:t>
            </w:r>
            <w:r w:rsidRPr="00504D2A">
              <w:rPr>
                <w:spacing w:val="-3"/>
              </w:rPr>
              <w:t>医疗保障部门及社会监督。</w:t>
            </w:r>
          </w:p>
          <w:p w:rsidR="00D34D8A" w:rsidRDefault="00D34D8A" w:rsidP="00146567">
            <w:pPr>
              <w:pStyle w:val="TableText"/>
              <w:spacing w:before="31" w:line="229" w:lineRule="auto"/>
              <w:ind w:left="140" w:right="107" w:firstLine="468"/>
            </w:pPr>
            <w:r w:rsidRPr="00504D2A">
              <w:rPr>
                <w:spacing w:val="1"/>
              </w:rPr>
              <w:t>9.未能达到上述要求，</w:t>
            </w:r>
            <w:r w:rsidRPr="00504D2A">
              <w:rPr>
                <w:spacing w:val="-60"/>
              </w:rPr>
              <w:t xml:space="preserve"> </w:t>
            </w:r>
            <w:r w:rsidRPr="00504D2A">
              <w:rPr>
                <w:spacing w:val="1"/>
              </w:rPr>
              <w:t>自愿接受解除医保协议</w:t>
            </w:r>
            <w:r>
              <w:t xml:space="preserve">及其他相应处理并承担因此 </w:t>
            </w:r>
            <w:r w:rsidRPr="00504D2A">
              <w:rPr>
                <w:spacing w:val="-7"/>
              </w:rPr>
              <w:t>引起的一切责任和后果。</w:t>
            </w:r>
          </w:p>
        </w:tc>
      </w:tr>
      <w:tr w:rsidR="00D34D8A" w:rsidRPr="00504D2A" w:rsidTr="00146567">
        <w:trPr>
          <w:trHeight w:val="2600"/>
        </w:trPr>
        <w:tc>
          <w:tcPr>
            <w:tcW w:w="8484" w:type="dxa"/>
            <w:gridSpan w:val="4"/>
          </w:tcPr>
          <w:p w:rsidR="00D34D8A" w:rsidRPr="00504D2A" w:rsidRDefault="00D34D8A" w:rsidP="00146567">
            <w:pPr>
              <w:spacing w:line="250" w:lineRule="auto"/>
            </w:pPr>
          </w:p>
          <w:p w:rsidR="00D34D8A" w:rsidRPr="00504D2A" w:rsidRDefault="00D34D8A" w:rsidP="00146567">
            <w:pPr>
              <w:spacing w:line="250" w:lineRule="auto"/>
            </w:pPr>
          </w:p>
          <w:p w:rsidR="00D34D8A" w:rsidRPr="00504D2A" w:rsidRDefault="00D34D8A" w:rsidP="00146567">
            <w:pPr>
              <w:spacing w:line="250" w:lineRule="auto"/>
            </w:pPr>
          </w:p>
          <w:p w:rsidR="00D34D8A" w:rsidRPr="00504D2A" w:rsidRDefault="00D34D8A" w:rsidP="00146567">
            <w:pPr>
              <w:spacing w:line="250" w:lineRule="auto"/>
            </w:pPr>
          </w:p>
          <w:p w:rsidR="00D34D8A" w:rsidRPr="00504D2A" w:rsidRDefault="00D34D8A" w:rsidP="00146567">
            <w:pPr>
              <w:spacing w:line="251" w:lineRule="auto"/>
            </w:pPr>
          </w:p>
          <w:p w:rsidR="00D34D8A" w:rsidRDefault="00D34D8A" w:rsidP="00146567">
            <w:pPr>
              <w:pStyle w:val="TableText"/>
              <w:spacing w:before="78" w:line="432" w:lineRule="exact"/>
              <w:ind w:left="366"/>
            </w:pPr>
            <w:r w:rsidRPr="00504D2A">
              <w:rPr>
                <w:spacing w:val="-10"/>
                <w:position w:val="14"/>
              </w:rPr>
              <w:t>法定代表人签字：</w:t>
            </w:r>
          </w:p>
          <w:p w:rsidR="00D34D8A" w:rsidRDefault="00D34D8A" w:rsidP="00146567">
            <w:pPr>
              <w:pStyle w:val="TableText"/>
              <w:spacing w:line="215" w:lineRule="auto"/>
              <w:ind w:left="353"/>
            </w:pPr>
            <w:r w:rsidRPr="00504D2A">
              <w:rPr>
                <w:spacing w:val="-2"/>
              </w:rPr>
              <w:t>（加盖单位公章）</w:t>
            </w:r>
          </w:p>
          <w:p w:rsidR="00D34D8A" w:rsidRDefault="00D34D8A" w:rsidP="00146567">
            <w:pPr>
              <w:pStyle w:val="TableText"/>
              <w:spacing w:before="151" w:line="217" w:lineRule="auto"/>
              <w:ind w:left="5880"/>
            </w:pPr>
            <w:r w:rsidRPr="00504D2A">
              <w:rPr>
                <w:spacing w:val="-12"/>
              </w:rPr>
              <w:t>年</w:t>
            </w:r>
            <w:r w:rsidRPr="00504D2A">
              <w:rPr>
                <w:spacing w:val="4"/>
              </w:rPr>
              <w:t xml:space="preserve">     </w:t>
            </w:r>
            <w:r w:rsidRPr="00504D2A">
              <w:rPr>
                <w:spacing w:val="-12"/>
              </w:rPr>
              <w:t>月</w:t>
            </w:r>
            <w:r w:rsidRPr="00504D2A">
              <w:rPr>
                <w:spacing w:val="11"/>
              </w:rPr>
              <w:t xml:space="preserve">     </w:t>
            </w:r>
            <w:r w:rsidRPr="00504D2A">
              <w:rPr>
                <w:spacing w:val="-12"/>
              </w:rPr>
              <w:t>日</w:t>
            </w:r>
          </w:p>
        </w:tc>
      </w:tr>
    </w:tbl>
    <w:p w:rsidR="003C6887" w:rsidRDefault="003C6887">
      <w:pPr>
        <w:rPr>
          <w:rFonts w:hint="eastAsia"/>
          <w:lang w:eastAsia="zh-CN"/>
        </w:rPr>
      </w:pPr>
    </w:p>
    <w:sectPr w:rsidR="003C6887" w:rsidSect="00D20F49">
      <w:footerReference w:type="default" r:id="rId6"/>
      <w:pgSz w:w="11906" w:h="16838"/>
      <w:pgMar w:top="403" w:right="1134" w:bottom="975" w:left="17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9F" w:rsidRDefault="00401B9F" w:rsidP="00D20F49">
      <w:r>
        <w:separator/>
      </w:r>
    </w:p>
  </w:endnote>
  <w:endnote w:type="continuationSeparator" w:id="0">
    <w:p w:rsidR="00401B9F" w:rsidRDefault="00401B9F" w:rsidP="00D2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49" w:rsidRDefault="00D20F49">
    <w:pPr>
      <w:spacing w:line="176" w:lineRule="auto"/>
      <w:ind w:left="798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9F" w:rsidRDefault="00401B9F" w:rsidP="00D20F49">
      <w:r>
        <w:separator/>
      </w:r>
    </w:p>
  </w:footnote>
  <w:footnote w:type="continuationSeparator" w:id="0">
    <w:p w:rsidR="00401B9F" w:rsidRDefault="00401B9F" w:rsidP="00D2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49"/>
    <w:rsid w:val="003C6887"/>
    <w:rsid w:val="00401B9F"/>
    <w:rsid w:val="00D20F49"/>
    <w:rsid w:val="00D3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D20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F49"/>
    <w:rPr>
      <w:rFonts w:ascii="Arial" w:eastAsia="宋体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D34D8A"/>
    <w:rPr>
      <w:rFonts w:eastAsia="Arial"/>
    </w:rPr>
  </w:style>
  <w:style w:type="character" w:customStyle="1" w:styleId="Char1">
    <w:name w:val="正文文本 Char"/>
    <w:basedOn w:val="a0"/>
    <w:link w:val="a5"/>
    <w:semiHidden/>
    <w:rsid w:val="00D34D8A"/>
    <w:rPr>
      <w:rFonts w:ascii="Arial" w:eastAsia="Arial" w:hAnsi="Arial" w:cs="Arial"/>
      <w:noProof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D34D8A"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</dc:creator>
  <cp:lastModifiedBy>dyl</cp:lastModifiedBy>
  <cp:revision>2</cp:revision>
  <dcterms:created xsi:type="dcterms:W3CDTF">2023-06-13T01:03:00Z</dcterms:created>
  <dcterms:modified xsi:type="dcterms:W3CDTF">2023-06-13T01:03:00Z</dcterms:modified>
</cp:coreProperties>
</file>